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96" w:rsidRDefault="00AC306C">
      <w:pPr>
        <w:spacing w:before="71"/>
        <w:ind w:left="7371"/>
        <w:rPr>
          <w:sz w:val="24"/>
        </w:rPr>
      </w:pPr>
      <w:r>
        <w:rPr>
          <w:spacing w:val="-2"/>
          <w:sz w:val="24"/>
        </w:rPr>
        <w:t>ЗАТВЕРДЖЕНО</w:t>
      </w:r>
    </w:p>
    <w:p w:rsidR="00CF4B96" w:rsidRDefault="00AC306C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CF4B96" w:rsidRDefault="00AC306C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CF4B96" w:rsidRDefault="00CF4B96">
      <w:pPr>
        <w:rPr>
          <w:sz w:val="24"/>
        </w:rPr>
      </w:pPr>
    </w:p>
    <w:p w:rsidR="00CF4B96" w:rsidRDefault="00CF4B96">
      <w:pPr>
        <w:rPr>
          <w:sz w:val="24"/>
        </w:rPr>
      </w:pPr>
    </w:p>
    <w:p w:rsidR="00CF4B96" w:rsidRDefault="00AC306C">
      <w:pPr>
        <w:pStyle w:val="a3"/>
        <w:ind w:left="760" w:right="53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CF4B96" w:rsidRDefault="00AC306C">
      <w:pPr>
        <w:pStyle w:val="a3"/>
        <w:ind w:left="760" w:right="49"/>
        <w:jc w:val="center"/>
      </w:pPr>
      <w:r>
        <w:t>адміністративної</w:t>
      </w:r>
      <w:r>
        <w:rPr>
          <w:spacing w:val="-4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bookmarkStart w:id="0" w:name="_GoBack"/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переходу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діяльність</w:t>
      </w:r>
      <w:r>
        <w:rPr>
          <w:spacing w:val="-4"/>
        </w:rPr>
        <w:t xml:space="preserve"> </w:t>
      </w:r>
      <w:r>
        <w:t>на підставі модельного статуту</w:t>
      </w:r>
      <w:bookmarkEnd w:id="0"/>
      <w:r>
        <w:t xml:space="preserve"> (крім громадського формування та релігійної організації)</w:t>
      </w:r>
    </w:p>
    <w:p w:rsidR="00AF5C82" w:rsidRDefault="00AF5C82" w:rsidP="00AF5C82">
      <w:pPr>
        <w:pStyle w:val="a3"/>
        <w:ind w:left="760" w:right="49"/>
        <w:jc w:val="center"/>
      </w:pPr>
    </w:p>
    <w:p w:rsidR="00AF5C82" w:rsidRDefault="00AF5C82" w:rsidP="00AF5C82">
      <w:pPr>
        <w:pStyle w:val="a3"/>
        <w:ind w:left="760" w:right="49"/>
        <w:jc w:val="center"/>
      </w:pPr>
      <w:r>
        <w:t>Управління адміністративних послуг</w:t>
      </w:r>
    </w:p>
    <w:p w:rsidR="00AF5C82" w:rsidRDefault="00AF5C82" w:rsidP="00AF5C82">
      <w:pPr>
        <w:pStyle w:val="a3"/>
        <w:ind w:left="760" w:right="49"/>
        <w:jc w:val="center"/>
      </w:pPr>
      <w:r>
        <w:t>(Центр надання адміністративних послуг м. Прилуки) Прилуцької міської ради</w:t>
      </w:r>
    </w:p>
    <w:p w:rsidR="00CF4B96" w:rsidRPr="00AF5C82" w:rsidRDefault="00AC306C" w:rsidP="00AF5C82">
      <w:pPr>
        <w:pStyle w:val="a3"/>
        <w:ind w:left="760" w:right="49"/>
        <w:jc w:val="center"/>
        <w:rPr>
          <w:b w:val="0"/>
        </w:rPr>
      </w:pPr>
      <w:r w:rsidRPr="00AF5C82">
        <w:rPr>
          <w:b w:val="0"/>
          <w:sz w:val="20"/>
        </w:rPr>
        <w:t>(найменування</w:t>
      </w:r>
      <w:r w:rsidRPr="00AF5C82">
        <w:rPr>
          <w:b w:val="0"/>
          <w:spacing w:val="-2"/>
          <w:sz w:val="20"/>
        </w:rPr>
        <w:t xml:space="preserve"> </w:t>
      </w:r>
      <w:r w:rsidRPr="00AF5C82">
        <w:rPr>
          <w:b w:val="0"/>
          <w:sz w:val="20"/>
        </w:rPr>
        <w:t>суб’єкта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надання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адміністративної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послуги</w:t>
      </w:r>
      <w:r w:rsidRPr="00AF5C82">
        <w:rPr>
          <w:b w:val="0"/>
          <w:spacing w:val="-2"/>
          <w:sz w:val="20"/>
        </w:rPr>
        <w:t xml:space="preserve"> </w:t>
      </w:r>
      <w:r w:rsidRPr="00AF5C82">
        <w:rPr>
          <w:b w:val="0"/>
          <w:sz w:val="20"/>
        </w:rPr>
        <w:t>та/або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центру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надання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z w:val="20"/>
        </w:rPr>
        <w:t>адміністративних</w:t>
      </w:r>
      <w:r w:rsidRPr="00AF5C82">
        <w:rPr>
          <w:b w:val="0"/>
          <w:spacing w:val="-1"/>
          <w:sz w:val="20"/>
        </w:rPr>
        <w:t xml:space="preserve"> </w:t>
      </w:r>
      <w:r w:rsidRPr="00AF5C82">
        <w:rPr>
          <w:b w:val="0"/>
          <w:spacing w:val="-2"/>
          <w:sz w:val="20"/>
        </w:rPr>
        <w:t>послуг)</w:t>
      </w:r>
    </w:p>
    <w:p w:rsidR="00CF4B96" w:rsidRDefault="00CF4B96">
      <w:pPr>
        <w:rPr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9"/>
      </w:tblGrid>
      <w:tr w:rsidR="00CF4B96">
        <w:trPr>
          <w:trHeight w:val="661"/>
        </w:trPr>
        <w:tc>
          <w:tcPr>
            <w:tcW w:w="10486" w:type="dxa"/>
            <w:gridSpan w:val="3"/>
          </w:tcPr>
          <w:p w:rsidR="00CF4B96" w:rsidRDefault="00AC306C">
            <w:pPr>
              <w:pStyle w:val="TableParagraph"/>
              <w:spacing w:before="55"/>
              <w:ind w:left="2627" w:right="1366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AF5C82" w:rsidTr="00C84B59">
        <w:trPr>
          <w:trHeight w:val="942"/>
        </w:trPr>
        <w:tc>
          <w:tcPr>
            <w:tcW w:w="499" w:type="dxa"/>
          </w:tcPr>
          <w:p w:rsidR="00AF5C82" w:rsidRDefault="00AF5C8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8" w:type="dxa"/>
          </w:tcPr>
          <w:p w:rsidR="00AF5C82" w:rsidRDefault="00AF5C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989" w:type="dxa"/>
          </w:tcPr>
          <w:p w:rsidR="00AF5C82" w:rsidRDefault="00AF5C82" w:rsidP="00AF5C82">
            <w:pPr>
              <w:jc w:val="center"/>
              <w:rPr>
                <w:sz w:val="24"/>
                <w:szCs w:val="24"/>
              </w:rPr>
            </w:pPr>
          </w:p>
          <w:p w:rsidR="00AF5C82" w:rsidRPr="00AF5C82" w:rsidRDefault="00AF5C82" w:rsidP="00AF5C82">
            <w:pPr>
              <w:jc w:val="center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AF5C82" w:rsidRDefault="00AF5C82">
            <w:pPr>
              <w:pStyle w:val="TableParagraph"/>
              <w:ind w:left="252" w:right="30" w:hanging="2"/>
              <w:rPr>
                <w:i/>
                <w:sz w:val="24"/>
              </w:rPr>
            </w:pPr>
          </w:p>
        </w:tc>
      </w:tr>
      <w:tr w:rsidR="00AF5C82" w:rsidTr="007E2C0A">
        <w:trPr>
          <w:trHeight w:val="942"/>
        </w:trPr>
        <w:tc>
          <w:tcPr>
            <w:tcW w:w="499" w:type="dxa"/>
          </w:tcPr>
          <w:p w:rsidR="00AF5C82" w:rsidRDefault="00AF5C8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8" w:type="dxa"/>
          </w:tcPr>
          <w:p w:rsidR="00AF5C82" w:rsidRDefault="00AF5C82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</w:p>
          <w:p w:rsidR="00AF5C82" w:rsidRDefault="00AF5C8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щодо</w:t>
            </w:r>
          </w:p>
          <w:p w:rsidR="00AF5C82" w:rsidRDefault="00AF5C8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989" w:type="dxa"/>
          </w:tcPr>
          <w:p w:rsidR="00AF5C82" w:rsidRPr="00E40C04" w:rsidRDefault="00AF5C82" w:rsidP="00AF5C82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F5C82" w:rsidRPr="00E40C04" w:rsidRDefault="00AF5C82" w:rsidP="00AF5C82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F5C82" w:rsidRPr="00E40C04" w:rsidRDefault="00AF5C82" w:rsidP="00AF5C82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F5C82" w:rsidRPr="00AF5C82" w:rsidRDefault="00AF5C82" w:rsidP="00AF5C82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CF4B96">
        <w:trPr>
          <w:trHeight w:val="942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6989" w:type="dxa"/>
          </w:tcPr>
          <w:p w:rsidR="00AF5C82" w:rsidRPr="008355B7" w:rsidRDefault="00AF5C82" w:rsidP="00AF5C82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AF5C82" w:rsidRPr="008355B7" w:rsidRDefault="00AF5C82" w:rsidP="00AF5C82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6"/>
                  <w:sz w:val="24"/>
                  <w:szCs w:val="24"/>
                </w:rPr>
                <w:t>cnapprilyki@gmail.com</w:t>
              </w:r>
            </w:hyperlink>
          </w:p>
          <w:p w:rsidR="00CF4B96" w:rsidRPr="00AF5C82" w:rsidRDefault="00AF5C82" w:rsidP="00AF5C82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6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CF4B96">
        <w:trPr>
          <w:trHeight w:val="390"/>
        </w:trPr>
        <w:tc>
          <w:tcPr>
            <w:tcW w:w="10486" w:type="dxa"/>
            <w:gridSpan w:val="3"/>
          </w:tcPr>
          <w:p w:rsidR="00CF4B96" w:rsidRDefault="00AC306C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CF4B96">
        <w:trPr>
          <w:trHeight w:val="666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</w:t>
            </w:r>
          </w:p>
        </w:tc>
      </w:tr>
      <w:tr w:rsidR="00CF4B96">
        <w:trPr>
          <w:trHeight w:val="942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CF4B96" w:rsidRDefault="00AC306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вебпорталу електронних по</w:t>
            </w:r>
            <w:r>
              <w:rPr>
                <w:sz w:val="24"/>
              </w:rPr>
              <w:t>слуг та Реєстру адміністративних послуг»</w:t>
            </w:r>
          </w:p>
        </w:tc>
      </w:tr>
      <w:tr w:rsidR="00CF4B96">
        <w:trPr>
          <w:trHeight w:val="4530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CF4B96" w:rsidRDefault="00AC306C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CF4B96" w:rsidRDefault="00AC306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CF4B96" w:rsidRDefault="00AC306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CF4B96" w:rsidRDefault="00AC306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CF4B96" w:rsidRDefault="00AC306C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 електронних сервісів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 юридичної особи», зареєстрований у Міністерстві юстиції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 427/28557</w:t>
            </w:r>
          </w:p>
        </w:tc>
      </w:tr>
      <w:tr w:rsidR="00CF4B96">
        <w:trPr>
          <w:trHeight w:val="390"/>
        </w:trPr>
        <w:tc>
          <w:tcPr>
            <w:tcW w:w="10486" w:type="dxa"/>
            <w:gridSpan w:val="3"/>
          </w:tcPr>
          <w:p w:rsidR="00CF4B96" w:rsidRDefault="00AC306C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CF4B96">
        <w:trPr>
          <w:trHeight w:val="666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tabs>
                <w:tab w:val="left" w:pos="5061"/>
              </w:tabs>
              <w:ind w:right="34" w:firstLine="223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CF4B96" w:rsidRPr="00AF5C82">
        <w:trPr>
          <w:trHeight w:val="666"/>
        </w:trPr>
        <w:tc>
          <w:tcPr>
            <w:tcW w:w="499" w:type="dxa"/>
          </w:tcPr>
          <w:p w:rsidR="00CF4B96" w:rsidRPr="00AF5C82" w:rsidRDefault="00AC306C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F5C8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98" w:type="dxa"/>
          </w:tcPr>
          <w:p w:rsidR="00CF4B96" w:rsidRPr="00AF5C82" w:rsidRDefault="00AF5C82" w:rsidP="00AF5C82">
            <w:pPr>
              <w:pStyle w:val="TableParagraph"/>
              <w:spacing w:before="0" w:line="330" w:lineRule="atLeast"/>
              <w:ind w:right="65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Вичерпний перелік документів,</w:t>
            </w:r>
            <w:r w:rsidRPr="00AF5C82">
              <w:rPr>
                <w:spacing w:val="-15"/>
                <w:sz w:val="24"/>
                <w:szCs w:val="24"/>
              </w:rPr>
              <w:t xml:space="preserve"> </w:t>
            </w:r>
            <w:r w:rsidRPr="00AF5C82">
              <w:rPr>
                <w:spacing w:val="-15"/>
                <w:sz w:val="24"/>
                <w:szCs w:val="24"/>
              </w:rPr>
              <w:t xml:space="preserve">для </w:t>
            </w:r>
            <w:r w:rsidRPr="00AF5C82">
              <w:rPr>
                <w:spacing w:val="-2"/>
                <w:sz w:val="24"/>
                <w:szCs w:val="24"/>
              </w:rPr>
              <w:t>отримання</w:t>
            </w:r>
          </w:p>
        </w:tc>
        <w:tc>
          <w:tcPr>
            <w:tcW w:w="6989" w:type="dxa"/>
          </w:tcPr>
          <w:p w:rsidR="00CF4B96" w:rsidRPr="00AF5C82" w:rsidRDefault="00AC306C">
            <w:pPr>
              <w:pStyle w:val="TableParagraph"/>
              <w:tabs>
                <w:tab w:val="left" w:pos="1111"/>
                <w:tab w:val="left" w:pos="1755"/>
                <w:tab w:val="left" w:pos="3012"/>
                <w:tab w:val="left" w:pos="4429"/>
                <w:tab w:val="left" w:pos="5648"/>
                <w:tab w:val="left" w:pos="6018"/>
              </w:tabs>
              <w:ind w:right="36" w:firstLine="217"/>
              <w:rPr>
                <w:sz w:val="24"/>
                <w:szCs w:val="24"/>
              </w:rPr>
            </w:pPr>
            <w:r w:rsidRPr="00AF5C82">
              <w:rPr>
                <w:spacing w:val="-2"/>
                <w:sz w:val="24"/>
                <w:szCs w:val="24"/>
              </w:rPr>
              <w:t>З</w:t>
            </w:r>
            <w:r w:rsidRPr="00AF5C82">
              <w:rPr>
                <w:spacing w:val="-2"/>
                <w:sz w:val="24"/>
                <w:szCs w:val="24"/>
              </w:rPr>
              <w:t>аява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4"/>
                <w:sz w:val="24"/>
                <w:szCs w:val="24"/>
              </w:rPr>
              <w:t>про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2"/>
                <w:sz w:val="24"/>
                <w:szCs w:val="24"/>
              </w:rPr>
              <w:t>державну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2"/>
                <w:sz w:val="24"/>
                <w:szCs w:val="24"/>
              </w:rPr>
              <w:t>реєстрацію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2"/>
                <w:sz w:val="24"/>
                <w:szCs w:val="24"/>
              </w:rPr>
              <w:t>переходу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10"/>
                <w:sz w:val="24"/>
                <w:szCs w:val="24"/>
              </w:rPr>
              <w:t>з</w:t>
            </w:r>
            <w:r w:rsidRPr="00AF5C82">
              <w:rPr>
                <w:sz w:val="24"/>
                <w:szCs w:val="24"/>
              </w:rPr>
              <w:tab/>
            </w:r>
            <w:r w:rsidRPr="00AF5C82">
              <w:rPr>
                <w:spacing w:val="-2"/>
                <w:sz w:val="24"/>
                <w:szCs w:val="24"/>
              </w:rPr>
              <w:t xml:space="preserve">власного </w:t>
            </w:r>
            <w:r w:rsidRPr="00AF5C82">
              <w:rPr>
                <w:sz w:val="24"/>
                <w:szCs w:val="24"/>
              </w:rPr>
              <w:t>установчого</w:t>
            </w:r>
            <w:r w:rsidRPr="00AF5C82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документа</w:t>
            </w:r>
            <w:r w:rsidRPr="00AF5C82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на</w:t>
            </w:r>
            <w:r w:rsidRPr="00AF5C82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діяльність</w:t>
            </w:r>
            <w:r w:rsidRPr="00AF5C82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на</w:t>
            </w:r>
            <w:r w:rsidRPr="00AF5C82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підставі</w:t>
            </w:r>
            <w:r w:rsidRPr="00AF5C82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AF5C82">
              <w:rPr>
                <w:spacing w:val="-2"/>
                <w:sz w:val="24"/>
                <w:szCs w:val="24"/>
              </w:rPr>
              <w:t>модельного</w:t>
            </w:r>
          </w:p>
        </w:tc>
      </w:tr>
    </w:tbl>
    <w:p w:rsidR="00CF4B96" w:rsidRPr="00AF5C82" w:rsidRDefault="00CF4B96">
      <w:pPr>
        <w:spacing w:line="193" w:lineRule="exact"/>
        <w:rPr>
          <w:sz w:val="24"/>
          <w:szCs w:val="24"/>
        </w:rPr>
        <w:sectPr w:rsidR="00CF4B96" w:rsidRPr="00AF5C82">
          <w:type w:val="continuous"/>
          <w:pgSz w:w="11910" w:h="16840"/>
          <w:pgMar w:top="620" w:right="283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9"/>
      </w:tblGrid>
      <w:tr w:rsidR="00CF4B96" w:rsidRPr="00AF5C82">
        <w:trPr>
          <w:trHeight w:val="9493"/>
        </w:trPr>
        <w:tc>
          <w:tcPr>
            <w:tcW w:w="499" w:type="dxa"/>
          </w:tcPr>
          <w:p w:rsidR="00CF4B96" w:rsidRPr="00AF5C82" w:rsidRDefault="00CF4B9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CF4B96" w:rsidRPr="00AF5C82" w:rsidRDefault="00AF5C82" w:rsidP="00AF5C82">
            <w:pPr>
              <w:pStyle w:val="TableParagraph"/>
              <w:spacing w:before="55"/>
              <w:ind w:left="0" w:right="287"/>
              <w:rPr>
                <w:sz w:val="24"/>
                <w:szCs w:val="24"/>
              </w:rPr>
            </w:pPr>
            <w:r w:rsidRPr="00AF5C82">
              <w:rPr>
                <w:spacing w:val="-2"/>
                <w:sz w:val="24"/>
                <w:szCs w:val="24"/>
              </w:rPr>
              <w:t xml:space="preserve"> </w:t>
            </w:r>
            <w:r w:rsidR="00AC306C" w:rsidRPr="00AF5C82">
              <w:rPr>
                <w:sz w:val="24"/>
                <w:szCs w:val="24"/>
              </w:rPr>
              <w:t>адміністративної</w:t>
            </w:r>
            <w:r w:rsidR="00AC306C" w:rsidRPr="00AF5C82">
              <w:rPr>
                <w:spacing w:val="-15"/>
                <w:sz w:val="24"/>
                <w:szCs w:val="24"/>
              </w:rPr>
              <w:t xml:space="preserve"> </w:t>
            </w:r>
            <w:r w:rsidR="00AC306C" w:rsidRPr="00AF5C82">
              <w:rPr>
                <w:sz w:val="24"/>
                <w:szCs w:val="24"/>
              </w:rPr>
              <w:t>послуги</w:t>
            </w:r>
          </w:p>
        </w:tc>
        <w:tc>
          <w:tcPr>
            <w:tcW w:w="6989" w:type="dxa"/>
          </w:tcPr>
          <w:p w:rsidR="00CF4B96" w:rsidRPr="00AF5C82" w:rsidRDefault="00AC306C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AF5C82">
              <w:rPr>
                <w:spacing w:val="-2"/>
                <w:sz w:val="24"/>
                <w:szCs w:val="24"/>
              </w:rPr>
              <w:t>статуту;</w:t>
            </w:r>
          </w:p>
          <w:p w:rsidR="00CF4B96" w:rsidRPr="00AF5C82" w:rsidRDefault="00AC306C">
            <w:pPr>
              <w:pStyle w:val="TableParagraph"/>
              <w:spacing w:before="0"/>
              <w:ind w:right="34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структура власності за формою та змістом, визначеними відповідно до законодавства;</w:t>
            </w:r>
          </w:p>
          <w:p w:rsidR="00CF4B96" w:rsidRPr="00AF5C82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</w:t>
            </w:r>
            <w:r w:rsidRPr="00AF5C82">
              <w:rPr>
                <w:spacing w:val="-2"/>
                <w:sz w:val="24"/>
                <w:szCs w:val="24"/>
              </w:rPr>
              <w:t>нерезидент;</w:t>
            </w:r>
          </w:p>
          <w:p w:rsidR="00CF4B96" w:rsidRPr="00AF5C82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нотаріаль</w:t>
            </w:r>
            <w:r w:rsidRPr="00AF5C82">
              <w:rPr>
                <w:sz w:val="24"/>
                <w:szCs w:val="24"/>
              </w:rPr>
              <w:t>но засвідчена копія документа, що посвідчує особу,</w:t>
            </w:r>
            <w:r w:rsidRPr="00AF5C82">
              <w:rPr>
                <w:spacing w:val="4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</w:t>
            </w:r>
            <w:r w:rsidRPr="00AF5C82">
              <w:rPr>
                <w:sz w:val="24"/>
                <w:szCs w:val="24"/>
              </w:rPr>
              <w:t>ної особи – резидента;</w:t>
            </w:r>
          </w:p>
          <w:p w:rsidR="00CF4B96" w:rsidRPr="00AF5C82" w:rsidRDefault="00AC306C">
            <w:pPr>
              <w:pStyle w:val="TableParagraph"/>
              <w:spacing w:before="0"/>
              <w:ind w:right="34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примірник оригіналу (нотаріально засвідчена копія) рішення уповноваженого органу управління юридичної особи приватного права про перехід на діяльність на підставі модельного статуту;</w:t>
            </w:r>
          </w:p>
          <w:p w:rsidR="00CF4B96" w:rsidRPr="00AF5C82" w:rsidRDefault="00AC306C">
            <w:pPr>
              <w:pStyle w:val="TableParagraph"/>
              <w:spacing w:before="0"/>
              <w:ind w:right="34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примірник оригіналу (нотаріально засвідчена копія)</w:t>
            </w:r>
            <w:r w:rsidRPr="00AF5C82">
              <w:rPr>
                <w:sz w:val="24"/>
                <w:szCs w:val="24"/>
              </w:rPr>
              <w:t xml:space="preserve">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CF4B96" w:rsidRPr="00AF5C82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Якщо документи подаються особи</w:t>
            </w:r>
            <w:r w:rsidRPr="00AF5C82">
              <w:rPr>
                <w:sz w:val="24"/>
                <w:szCs w:val="24"/>
              </w:rPr>
              <w:t>сто, заявник пред’являє документ, що відповідно до закону посвідчує особу.</w:t>
            </w:r>
          </w:p>
          <w:p w:rsidR="00CF4B96" w:rsidRPr="00AF5C82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 w:rsidRPr="00AF5C82">
              <w:rPr>
                <w:spacing w:val="40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>що підтверджує його повноваження (крім випадку, коли відомо</w:t>
            </w:r>
            <w:r w:rsidRPr="00AF5C82">
              <w:rPr>
                <w:sz w:val="24"/>
                <w:szCs w:val="24"/>
              </w:rPr>
              <w:t>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CF4B96" w:rsidRPr="00AF5C82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CF4B96" w:rsidRPr="00AF5C82" w:rsidRDefault="00AC306C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>нотаріально</w:t>
            </w:r>
            <w:r w:rsidRPr="00AF5C82">
              <w:rPr>
                <w:spacing w:val="-1"/>
                <w:sz w:val="24"/>
                <w:szCs w:val="24"/>
              </w:rPr>
              <w:t xml:space="preserve"> </w:t>
            </w:r>
            <w:r w:rsidRPr="00AF5C82">
              <w:rPr>
                <w:sz w:val="24"/>
                <w:szCs w:val="24"/>
              </w:rPr>
              <w:t xml:space="preserve">посвідчена </w:t>
            </w:r>
            <w:r w:rsidRPr="00AF5C82">
              <w:rPr>
                <w:spacing w:val="-2"/>
                <w:sz w:val="24"/>
                <w:szCs w:val="24"/>
              </w:rPr>
              <w:t>довіреність;</w:t>
            </w:r>
          </w:p>
          <w:p w:rsidR="00CF4B96" w:rsidRPr="00AF5C82" w:rsidRDefault="00AC306C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0"/>
              <w:ind w:left="62" w:right="34" w:firstLine="217"/>
              <w:jc w:val="both"/>
              <w:rPr>
                <w:sz w:val="24"/>
                <w:szCs w:val="24"/>
              </w:rPr>
            </w:pPr>
            <w:r w:rsidRPr="00AF5C82">
              <w:rPr>
                <w:sz w:val="24"/>
                <w:szCs w:val="24"/>
              </w:rPr>
              <w:t xml:space="preserve">довіреність, видана відповідно до законодавства іноземної </w:t>
            </w:r>
            <w:r w:rsidRPr="00AF5C82">
              <w:rPr>
                <w:spacing w:val="-2"/>
                <w:sz w:val="24"/>
                <w:szCs w:val="24"/>
              </w:rPr>
              <w:t>держави</w:t>
            </w:r>
          </w:p>
        </w:tc>
      </w:tr>
      <w:tr w:rsidR="00CF4B96">
        <w:trPr>
          <w:trHeight w:val="1218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</w:t>
            </w:r>
            <w:r>
              <w:rPr>
                <w:sz w:val="24"/>
              </w:rPr>
              <w:t>равленням.</w:t>
            </w:r>
          </w:p>
          <w:p w:rsidR="00CF4B96" w:rsidRDefault="00AC306C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</w:t>
            </w:r>
          </w:p>
        </w:tc>
      </w:tr>
      <w:tr w:rsidR="00CF4B96">
        <w:trPr>
          <w:trHeight w:val="942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CF4B96">
        <w:trPr>
          <w:trHeight w:val="942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CF4B96">
        <w:trPr>
          <w:trHeight w:val="2046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державній </w:t>
            </w: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tabs>
                <w:tab w:val="left" w:pos="1658"/>
                <w:tab w:val="left" w:pos="2610"/>
                <w:tab w:val="left" w:pos="3133"/>
                <w:tab w:val="left" w:pos="4742"/>
                <w:tab w:val="left" w:pos="5882"/>
              </w:tabs>
              <w:ind w:left="279" w:right="35"/>
              <w:rPr>
                <w:sz w:val="24"/>
              </w:rPr>
            </w:pPr>
            <w:r>
              <w:rPr>
                <w:sz w:val="24"/>
              </w:rPr>
              <w:t xml:space="preserve">Документи подано особою, яка не має на це повноважень; </w:t>
            </w:r>
            <w:r>
              <w:rPr>
                <w:spacing w:val="-2"/>
                <w:sz w:val="24"/>
              </w:rPr>
              <w:t>документи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неналежного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державної</w:t>
            </w:r>
          </w:p>
          <w:p w:rsidR="00CF4B96" w:rsidRDefault="00AC306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реєстрації;</w:t>
            </w:r>
          </w:p>
          <w:p w:rsidR="00CF4B96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CF4B96" w:rsidRDefault="00AC306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</w:tc>
      </w:tr>
    </w:tbl>
    <w:p w:rsidR="00CF4B96" w:rsidRDefault="00CF4B96">
      <w:pPr>
        <w:pStyle w:val="TableParagraph"/>
        <w:jc w:val="both"/>
        <w:rPr>
          <w:sz w:val="24"/>
        </w:rPr>
        <w:sectPr w:rsidR="00CF4B96">
          <w:headerReference w:type="default" r:id="rId9"/>
          <w:pgSz w:w="11910" w:h="16840"/>
          <w:pgMar w:top="1020" w:right="283" w:bottom="280" w:left="0" w:header="72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9"/>
      </w:tblGrid>
      <w:tr w:rsidR="00CF4B96">
        <w:trPr>
          <w:trHeight w:val="5353"/>
        </w:trPr>
        <w:tc>
          <w:tcPr>
            <w:tcW w:w="499" w:type="dxa"/>
          </w:tcPr>
          <w:p w:rsidR="00CF4B96" w:rsidRDefault="00CF4B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98" w:type="dxa"/>
          </w:tcPr>
          <w:p w:rsidR="00CF4B96" w:rsidRDefault="00CF4B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України «Про державну реєстрацію юридичних осіб, фізичних 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CF4B96" w:rsidRDefault="00AC306C">
            <w:pPr>
              <w:pStyle w:val="TableParagraph"/>
              <w:spacing w:before="0"/>
              <w:ind w:left="279" w:right="35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 невідповідність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  <w:p w:rsidR="00CF4B96" w:rsidRDefault="00AC306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реєстрацію, відомостям, зазначеним у документах, поданих </w:t>
            </w:r>
            <w:r>
              <w:rPr>
                <w:sz w:val="24"/>
              </w:rPr>
              <w:t>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</w:t>
            </w:r>
            <w:r>
              <w:rPr>
                <w:sz w:val="24"/>
              </w:rPr>
              <w:t xml:space="preserve"> юридичних осіб, фізичних осіб – підприємців та громадських формувань»;</w:t>
            </w:r>
          </w:p>
          <w:p w:rsidR="00CF4B96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</w:t>
            </w:r>
            <w:r>
              <w:rPr>
                <w:sz w:val="24"/>
              </w:rPr>
              <w:t xml:space="preserve">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F4B96">
        <w:trPr>
          <w:trHeight w:val="2322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CF4B96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</w:t>
            </w:r>
            <w:r>
              <w:rPr>
                <w:sz w:val="24"/>
              </w:rPr>
              <w:t>н до відомостей, що відображаються у виписці;</w:t>
            </w:r>
          </w:p>
          <w:p w:rsidR="00CF4B96" w:rsidRDefault="00AC306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зазначенням виключного переліку підстав для відмови</w:t>
            </w:r>
          </w:p>
        </w:tc>
      </w:tr>
      <w:tr w:rsidR="00CF4B96">
        <w:trPr>
          <w:trHeight w:val="4806"/>
        </w:trPr>
        <w:tc>
          <w:tcPr>
            <w:tcW w:w="499" w:type="dxa"/>
          </w:tcPr>
          <w:p w:rsidR="00CF4B96" w:rsidRDefault="00AC306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98" w:type="dxa"/>
          </w:tcPr>
          <w:p w:rsidR="00CF4B96" w:rsidRDefault="00AC306C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989" w:type="dxa"/>
          </w:tcPr>
          <w:p w:rsidR="00CF4B96" w:rsidRDefault="00AC306C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</w:t>
            </w:r>
            <w:r>
              <w:rPr>
                <w:sz w:val="24"/>
              </w:rPr>
              <w:t>ісів та доступні для їх пошуку за кодом доступу.</w:t>
            </w:r>
          </w:p>
          <w:p w:rsidR="00CF4B96" w:rsidRDefault="00AC306C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</w:t>
            </w:r>
            <w:r>
              <w:rPr>
                <w:sz w:val="24"/>
              </w:rPr>
              <w:t>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</w:t>
            </w:r>
          </w:p>
          <w:p w:rsidR="00CF4B96" w:rsidRDefault="00AC306C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 державної реєстра</w:t>
            </w:r>
            <w:r>
              <w:rPr>
                <w:sz w:val="24"/>
              </w:rPr>
              <w:t xml:space="preserve">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CF4B96" w:rsidRDefault="00CF4B96">
      <w:pPr>
        <w:spacing w:before="2"/>
        <w:rPr>
          <w:sz w:val="24"/>
        </w:rPr>
      </w:pPr>
    </w:p>
    <w:p w:rsidR="00AF5C82" w:rsidRDefault="00AF5C82" w:rsidP="00AF5C82">
      <w:pPr>
        <w:ind w:left="1560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AF5C82" w:rsidRDefault="00AF5C82" w:rsidP="00AF5C82">
      <w:pPr>
        <w:ind w:left="1570"/>
        <w:rPr>
          <w:b/>
          <w:sz w:val="16"/>
        </w:rPr>
      </w:pPr>
      <w:r>
        <w:rPr>
          <w:b/>
          <w:noProof/>
          <w:sz w:val="16"/>
          <w:lang w:eastAsia="uk-UA"/>
        </w:rPr>
        <w:drawing>
          <wp:anchor distT="0" distB="0" distL="0" distR="0" simplePos="0" relativeHeight="251673600" behindDoc="1" locked="0" layoutInCell="1" allowOverlap="1" wp14:anchorId="4BC155FD" wp14:editId="530CB888">
            <wp:simplePos x="0" y="0"/>
            <wp:positionH relativeFrom="page">
              <wp:posOffset>98511</wp:posOffset>
            </wp:positionH>
            <wp:positionV relativeFrom="paragraph">
              <wp:posOffset>-93715</wp:posOffset>
            </wp:positionV>
            <wp:extent cx="728807" cy="728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AF5C82" w:rsidRDefault="00AF5C82" w:rsidP="00AF5C82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3812-19.1.2-22 від </w:t>
      </w:r>
      <w:r>
        <w:rPr>
          <w:spacing w:val="-2"/>
          <w:sz w:val="16"/>
        </w:rPr>
        <w:t>21.11.2022</w:t>
      </w:r>
    </w:p>
    <w:p w:rsidR="00AF5C82" w:rsidRDefault="00AF5C82" w:rsidP="00AF5C82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AF5C82" w:rsidRDefault="00AF5C82" w:rsidP="00AF5C82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AF5C82" w:rsidRDefault="00AF5C82" w:rsidP="00AF5C82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AF5C82" w:rsidRDefault="00AF5C82" w:rsidP="00AF5C82">
      <w:pPr>
        <w:spacing w:line="193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CF4B96" w:rsidRDefault="00CF4B96">
      <w:pPr>
        <w:pStyle w:val="a3"/>
        <w:tabs>
          <w:tab w:val="left" w:pos="9014"/>
        </w:tabs>
        <w:ind w:left="990"/>
      </w:pPr>
    </w:p>
    <w:sectPr w:rsidR="00CF4B96">
      <w:type w:val="continuous"/>
      <w:pgSz w:w="11910" w:h="16840"/>
      <w:pgMar w:top="1020" w:right="283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6C" w:rsidRDefault="00AC306C">
      <w:r>
        <w:separator/>
      </w:r>
    </w:p>
  </w:endnote>
  <w:endnote w:type="continuationSeparator" w:id="0">
    <w:p w:rsidR="00AC306C" w:rsidRDefault="00AC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6C" w:rsidRDefault="00AC306C">
      <w:r>
        <w:separator/>
      </w:r>
    </w:p>
  </w:footnote>
  <w:footnote w:type="continuationSeparator" w:id="0">
    <w:p w:rsidR="00AC306C" w:rsidRDefault="00AC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96" w:rsidRDefault="00AC306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3967797</wp:posOffset>
              </wp:positionH>
              <wp:positionV relativeFrom="page">
                <wp:posOffset>444441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B96" w:rsidRDefault="00AC306C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AF5C82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4pt;margin-top:35pt;width:14pt;height:17.5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" filled="f" stroked="f">
              <v:path arrowok="t"/>
              <v:textbox inset="0,0,0,0">
                <w:txbxContent>
                  <w:p w:rsidR="00CF4B96" w:rsidRDefault="00AC306C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AF5C82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724"/>
    <w:multiLevelType w:val="hybridMultilevel"/>
    <w:tmpl w:val="B31A6150"/>
    <w:lvl w:ilvl="0" w:tplc="9E00F708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2DA9674">
      <w:numFmt w:val="bullet"/>
      <w:lvlText w:val="•"/>
      <w:lvlJc w:val="left"/>
      <w:pPr>
        <w:ind w:left="1182" w:hanging="260"/>
      </w:pPr>
      <w:rPr>
        <w:rFonts w:hint="default"/>
        <w:lang w:val="uk-UA" w:eastAsia="en-US" w:bidi="ar-SA"/>
      </w:rPr>
    </w:lvl>
    <w:lvl w:ilvl="2" w:tplc="53D8ED98">
      <w:numFmt w:val="bullet"/>
      <w:lvlText w:val="•"/>
      <w:lvlJc w:val="left"/>
      <w:pPr>
        <w:ind w:left="1825" w:hanging="260"/>
      </w:pPr>
      <w:rPr>
        <w:rFonts w:hint="default"/>
        <w:lang w:val="uk-UA" w:eastAsia="en-US" w:bidi="ar-SA"/>
      </w:rPr>
    </w:lvl>
    <w:lvl w:ilvl="3" w:tplc="6DBA1620">
      <w:numFmt w:val="bullet"/>
      <w:lvlText w:val="•"/>
      <w:lvlJc w:val="left"/>
      <w:pPr>
        <w:ind w:left="2468" w:hanging="260"/>
      </w:pPr>
      <w:rPr>
        <w:rFonts w:hint="default"/>
        <w:lang w:val="uk-UA" w:eastAsia="en-US" w:bidi="ar-SA"/>
      </w:rPr>
    </w:lvl>
    <w:lvl w:ilvl="4" w:tplc="37589934">
      <w:numFmt w:val="bullet"/>
      <w:lvlText w:val="•"/>
      <w:lvlJc w:val="left"/>
      <w:pPr>
        <w:ind w:left="3111" w:hanging="260"/>
      </w:pPr>
      <w:rPr>
        <w:rFonts w:hint="default"/>
        <w:lang w:val="uk-UA" w:eastAsia="en-US" w:bidi="ar-SA"/>
      </w:rPr>
    </w:lvl>
    <w:lvl w:ilvl="5" w:tplc="C520E172">
      <w:numFmt w:val="bullet"/>
      <w:lvlText w:val="•"/>
      <w:lvlJc w:val="left"/>
      <w:pPr>
        <w:ind w:left="3754" w:hanging="260"/>
      </w:pPr>
      <w:rPr>
        <w:rFonts w:hint="default"/>
        <w:lang w:val="uk-UA" w:eastAsia="en-US" w:bidi="ar-SA"/>
      </w:rPr>
    </w:lvl>
    <w:lvl w:ilvl="6" w:tplc="6B44804E">
      <w:numFmt w:val="bullet"/>
      <w:lvlText w:val="•"/>
      <w:lvlJc w:val="left"/>
      <w:pPr>
        <w:ind w:left="4397" w:hanging="260"/>
      </w:pPr>
      <w:rPr>
        <w:rFonts w:hint="default"/>
        <w:lang w:val="uk-UA" w:eastAsia="en-US" w:bidi="ar-SA"/>
      </w:rPr>
    </w:lvl>
    <w:lvl w:ilvl="7" w:tplc="A70026B8">
      <w:numFmt w:val="bullet"/>
      <w:lvlText w:val="•"/>
      <w:lvlJc w:val="left"/>
      <w:pPr>
        <w:ind w:left="5040" w:hanging="260"/>
      </w:pPr>
      <w:rPr>
        <w:rFonts w:hint="default"/>
        <w:lang w:val="uk-UA" w:eastAsia="en-US" w:bidi="ar-SA"/>
      </w:rPr>
    </w:lvl>
    <w:lvl w:ilvl="8" w:tplc="E738E27A">
      <w:numFmt w:val="bullet"/>
      <w:lvlText w:val="•"/>
      <w:lvlJc w:val="left"/>
      <w:pPr>
        <w:ind w:left="5683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73BA01A6"/>
    <w:multiLevelType w:val="hybridMultilevel"/>
    <w:tmpl w:val="EF4CCFB8"/>
    <w:lvl w:ilvl="0" w:tplc="6A304A88">
      <w:start w:val="1"/>
      <w:numFmt w:val="decimal"/>
      <w:lvlText w:val="%1."/>
      <w:lvlJc w:val="left"/>
      <w:pPr>
        <w:ind w:left="6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0A87D8">
      <w:numFmt w:val="bullet"/>
      <w:lvlText w:val="•"/>
      <w:lvlJc w:val="left"/>
      <w:pPr>
        <w:ind w:left="750" w:hanging="250"/>
      </w:pPr>
      <w:rPr>
        <w:rFonts w:hint="default"/>
        <w:lang w:val="uk-UA" w:eastAsia="en-US" w:bidi="ar-SA"/>
      </w:rPr>
    </w:lvl>
    <w:lvl w:ilvl="2" w:tplc="08C0017E">
      <w:numFmt w:val="bullet"/>
      <w:lvlText w:val="•"/>
      <w:lvlJc w:val="left"/>
      <w:pPr>
        <w:ind w:left="1441" w:hanging="250"/>
      </w:pPr>
      <w:rPr>
        <w:rFonts w:hint="default"/>
        <w:lang w:val="uk-UA" w:eastAsia="en-US" w:bidi="ar-SA"/>
      </w:rPr>
    </w:lvl>
    <w:lvl w:ilvl="3" w:tplc="B7B2C222">
      <w:numFmt w:val="bullet"/>
      <w:lvlText w:val="•"/>
      <w:lvlJc w:val="left"/>
      <w:pPr>
        <w:ind w:left="2132" w:hanging="250"/>
      </w:pPr>
      <w:rPr>
        <w:rFonts w:hint="default"/>
        <w:lang w:val="uk-UA" w:eastAsia="en-US" w:bidi="ar-SA"/>
      </w:rPr>
    </w:lvl>
    <w:lvl w:ilvl="4" w:tplc="4858A49C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72B04CA4">
      <w:numFmt w:val="bullet"/>
      <w:lvlText w:val="•"/>
      <w:lvlJc w:val="left"/>
      <w:pPr>
        <w:ind w:left="3514" w:hanging="250"/>
      </w:pPr>
      <w:rPr>
        <w:rFonts w:hint="default"/>
        <w:lang w:val="uk-UA" w:eastAsia="en-US" w:bidi="ar-SA"/>
      </w:rPr>
    </w:lvl>
    <w:lvl w:ilvl="6" w:tplc="C3DC6D5C">
      <w:numFmt w:val="bullet"/>
      <w:lvlText w:val="•"/>
      <w:lvlJc w:val="left"/>
      <w:pPr>
        <w:ind w:left="4205" w:hanging="250"/>
      </w:pPr>
      <w:rPr>
        <w:rFonts w:hint="default"/>
        <w:lang w:val="uk-UA" w:eastAsia="en-US" w:bidi="ar-SA"/>
      </w:rPr>
    </w:lvl>
    <w:lvl w:ilvl="7" w:tplc="F9BA1198">
      <w:numFmt w:val="bullet"/>
      <w:lvlText w:val="•"/>
      <w:lvlJc w:val="left"/>
      <w:pPr>
        <w:ind w:left="4896" w:hanging="250"/>
      </w:pPr>
      <w:rPr>
        <w:rFonts w:hint="default"/>
        <w:lang w:val="uk-UA" w:eastAsia="en-US" w:bidi="ar-SA"/>
      </w:rPr>
    </w:lvl>
    <w:lvl w:ilvl="8" w:tplc="46A0DA9E">
      <w:numFmt w:val="bullet"/>
      <w:lvlText w:val="•"/>
      <w:lvlJc w:val="left"/>
      <w:pPr>
        <w:ind w:left="5587" w:hanging="2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4B96"/>
    <w:rsid w:val="00AC306C"/>
    <w:rsid w:val="00AF5C82"/>
    <w:rsid w:val="00C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83E6"/>
  <w15:docId w15:val="{ED69EA41-1E93-4942-9781-06838EEE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6">
    <w:name w:val="Hyperlink"/>
    <w:basedOn w:val="a0"/>
    <w:uiPriority w:val="99"/>
    <w:unhideWhenUsed/>
    <w:rsid w:val="00AF5C8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5C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5C8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5131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cp:lastPrinted>2025-03-27T08:10:00Z</cp:lastPrinted>
  <dcterms:created xsi:type="dcterms:W3CDTF">2025-03-27T08:01:00Z</dcterms:created>
  <dcterms:modified xsi:type="dcterms:W3CDTF">2025-03-27T08:10:00Z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